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Амурского спасательного центра заняла I место намежрегиональных соревнованиях по ликвидации последствий ДТП средиспасателей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Амурского спасательного центра заняла I место намежрегиональных соревнованиях по ликвидации последствий ДТП средиспасателей Дальнего Востока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набазе пожарно-спасательной части № 3 города Читы, прошлимежрегиональные соревнования среди аварийно-спасательныхподразделений по Дальневосточному федеральному округу.</w:t>
            </w:r>
            <w:br/>
            <w:br/>
            <w:r>
              <w:rPr/>
              <w:t xml:space="preserve">Пять сильнейших команд из разных субъектов ДФО демонстрировалипрофессиональное мастерство в ликвидации последствий ДТП.</w:t>
            </w:r>
            <w:br/>
            <w:br/>
            <w:r>
              <w:rPr/>
              <w:t xml:space="preserve">В ходе соревнований спасатели отрабатывали алгоритмдействий при ликвидации последствий условногодорожно-транспортного происшествия. В норматив входил полныйкомплекс работ: стабилизация аварийного транспортного средства,обесточивание аккумуляторной батареи, деблокирование пострадавшегоиз деформированного кузова с помощью гидравлическогоаварийно-спасательного инструмента, а также оказание первой помощиусловному пострадавшему и его последующая передача сотрудникамскорой медицинской помощи.</w:t>
            </w:r>
            <w:br/>
            <w:br/>
            <w:r>
              <w:rPr/>
              <w:t xml:space="preserve">Судьи строго оценивали не только время выполнения задачи, но исоблюдение техники безопасности, правильность примененияинструмента и бережное отношение к пострадавшему. Штрафные баллыначислялись за любые ошибки, ведь в реальной ситуации они могутстоить человеческой жизни.</w:t>
            </w:r>
            <w:br/>
            <w:br/>
            <w:r>
              <w:rPr/>
              <w:t xml:space="preserve">В результате упорной борьбы 1 место заняли военнослужащие Амурскогоспасательного центра МЧС России. Они показали наилучшеевремя и высочайший уровень подготовки, продемонстрировавэталонную работу с аварийно-спасательным инструментом имастерство</w:t>
            </w:r>
            <w:br/>
            <w:r>
              <w:rPr/>
              <w:t xml:space="preserve">в оказании первой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2026-07-07T02:04:16+03:00</dcterms:created>
  <dcterms:modified xsi:type="dcterms:W3CDTF">2026-07-07T02:04:16+03:00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